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附件１</w:t>
      </w:r>
    </w:p>
    <w:p>
      <w:pPr>
        <w:spacing w:line="360" w:lineRule="exact"/>
        <w:jc w:val="center"/>
        <w:rPr>
          <w:rFonts w:ascii="方正小标宋_GBK" w:hAnsi="Times New Roman" w:eastAsia="方正小标宋_GBK" w:cs="Times New Roman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2019年安徽省赴海外华文学校外派教师</w:t>
      </w:r>
    </w:p>
    <w:p>
      <w:pPr>
        <w:spacing w:line="50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具体岗位任务和要求</w:t>
      </w:r>
    </w:p>
    <w:p>
      <w:pPr>
        <w:spacing w:line="540" w:lineRule="exact"/>
        <w:ind w:firstLine="640" w:firstLineChars="200"/>
        <w:rPr>
          <w:rFonts w:ascii="Times New Roman" w:hAnsi="Times New Roman" w:eastAsia="方正小标宋简体" w:cs="Times New Roman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一、基本要求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1.要有较高的思想觉悟，吃苦耐劳，乐于奉献，善于与人沟通；具备较强的组织纪律性和团队协作精神，服从管理；品行端正，无犯罪记录；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2.具有符合海外华校任数岗位要求的专业知识、相应的学历和年龄；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3.五年以上工作经验；业务精通，教学经验丰富；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4.具有教师证书或相关教学能力证书；教学语言能使用标准普通话，普通话水平需达到二级乙等以上；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5.粗通英语；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6.身体健康，无慢性疾病、心脏病、心理疾病和其他严重病史；无嗜烟、酗酒等不良嗜好；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7.需持因私护照。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二、外派教师任教科目、时间和学历要求</w:t>
      </w:r>
    </w:p>
    <w:tbl>
      <w:tblPr>
        <w:tblStyle w:val="3"/>
        <w:tblpPr w:leftFromText="180" w:rightFromText="180" w:vertAnchor="text" w:horzAnchor="page" w:tblpX="1418" w:tblpY="268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0"/>
        <w:gridCol w:w="1785"/>
        <w:gridCol w:w="1134"/>
        <w:gridCol w:w="24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国家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馆区</w:t>
            </w:r>
          </w:p>
        </w:tc>
        <w:tc>
          <w:tcPr>
            <w:tcW w:w="17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聘方学校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是否管理岗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任教时间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泰国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孔敬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四色菊府甘平侨南学校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否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小学汉语3人，女，40岁以下，本科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2019.5-2020.4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1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菲律宾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使馆</w:t>
            </w:r>
          </w:p>
        </w:tc>
        <w:tc>
          <w:tcPr>
            <w:tcW w:w="17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华教中心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否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小学汉语8人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2019.5-2020.4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1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菲律宾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使馆</w:t>
            </w:r>
          </w:p>
        </w:tc>
        <w:tc>
          <w:tcPr>
            <w:tcW w:w="17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晋总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幼教4人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2019.5-2020.4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菲律宾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使馆</w:t>
            </w:r>
          </w:p>
        </w:tc>
        <w:tc>
          <w:tcPr>
            <w:tcW w:w="17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华教中心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否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小学汉语3人，中学汉语2人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ind w:left="1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2019.5-2020.4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02675"/>
    <w:rsid w:val="679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2019-03-29T01:32:00Z</dcterms:created>
  <dc:creator>余烬清风136643877113</dc:creator>
  <cp:lastModifiedBy>余烬清风136643877113</cp:lastModifiedBy>
  <dcterms:modified xsi:type="dcterms:W3CDTF">2019-03-29T01:32:43Z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